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 and District Codes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National Electrical Code</w:t>
              <w:br/>
              <w:t>b. American National Standards Institute</w:t>
              <w:br/>
              <w:t>c. Pacific County PUD Regulations/Standards</w:t>
              <w:br/>
              <w:t>d. State Hazardous Waste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Instrument transformer testing</w:t>
              <w:br/>
              <w:t>b. Instrument transformers</w:t>
              <w:br/>
              <w:t>c. Portable instruments</w:t>
              <w:br/>
              <w:t>d. Transducers</w:t>
              <w:br/>
              <w:t>e. Data acquisition and recording</w:t>
              <w:br/>
              <w:t>d. Obsolete instrument/equipment disposal procedures</w:t>
              <w:br/>
              <w:t>e. Testing and repairing voltmeters and other electrical</w:t>
              <w:br/>
              <w:t>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Maintenance and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Breakers, Reclosures, and Switches</w:t>
              <w:br/>
              <w:t>b. Regulators</w:t>
              <w:br/>
              <w:t>c. Transformers</w:t>
              <w:br/>
              <w:t>d. Wire pulling and terminating</w:t>
              <w:br/>
              <w:t>e. Control wiring</w:t>
              <w:br/>
              <w:t>f. Relaying</w:t>
              <w:br/>
              <w:t>g. Electrical test equipment and procedures</w:t>
              <w:br/>
              <w:t>h. Oil testing and reclaiming</w:t>
              <w:br/>
              <w:t>i. Batteries and chargers</w:t>
              <w:br/>
              <w:t>j. Schematics, wiring diagrams, and layout drawings</w:t>
              <w:br/>
              <w:t>k. General maintenance</w:t>
              <w:br/>
              <w:t>l. Routine station chart changing and maintenance</w:t>
              <w:br/>
              <w:t>m. Bus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District radio system</w:t>
              <w:br/>
              <w:t>b. District telephone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</w:t>
              <w:br/>
              <w:t>b. First aid and CPR training</w:t>
              <w:br/>
              <w:t>c. Care and use of safety equipment</w:t>
              <w:br/>
              <w:t>d. Tagging and clearance procedures</w:t>
              <w:br/>
              <w:t>e. OSHA and WISHA safety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 Electrical Wiring and Equipment</w:t>
              <w:br/>
              <w:t>b. Switching Procedure</w:t>
              <w:br/>
              <w:t>c.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NW Line JATC Line School/Camp</w:t>
              <w:br/>
              <w:t>Rilea</w:t>
              <w:br/>
              <w:t>State Community/Technical college: Lineman - Grays Harbor College</w:t>
              <w:br/>
              <w:t>Other (specify): Electrical Maintenance Technician – Tacoma Power Lineman –</w:t>
              <w:br/>
              <w:t>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