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Sustainable Vegetable Assistant Farm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Office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marketing or sales alternatives for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marketing plans or strategies.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clerical, record-keeping, inventory, requisitioning, and marketing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sales, marketing, or customer service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Negotiate with buyers for the sale, storage, or shipment of crops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clerical, record-keeping, inventory, requisitioning, and marketing activities within the community.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 and execute delivery of vegetables and flowers to the following community markets: 2 Workplace CSA’s, local restaurants, High Country Hub, and Earthfare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the restocking of our “honor based” produce stand on the farm.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the Saturday farmers market booth on a rotational basis.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Hire, supervise, and train interns.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how to allocate resources and to respond to unanticipated problems, such as insect infestation, drought, and fire.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emergency response plans or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safety guidelines for staff and visitors.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and record growth, production, and environmental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marketing or sales alternatives for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Agriculture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facilities and equipment for signs of disrepair and perform necessary maintenance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condition or functioning of facilities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facilities to ensure safety protocols are implemented to ensure a safe work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safety procedures for disposal of hazardous chemicals and substances.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 to customers on the care shrubs, flowers, plants.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plant growing conditions, such as greenhouses, hydroponics, or natural settings, and set planting and care schedules.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crop production operations, such as planning, tilling, planting, fertilizing, cultivating, spraying, and harvesting.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Caretaking to including weeding and feeding crops, deadheading flowers.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Harvest vegetables and flowers following post-harvest protocol.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and regulate plant irrigation systems, and program environmental and irrigation control computers.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inspections to determine crop maturity or condition or to detect disease or insect infestation.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chemical insecticides with environmentally friendly practices, such as adding pest-repelling plants to fields.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soil to determine types or quantities of fertilizer required for maximum crop production.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