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Data Analyst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15-2041.00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2099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Stakeholder Engagement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Present actionable insights to team members and stakeholders using clear communication and presenting skills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Differentiate between and format findings for standard reporting and executive/leadership communication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Articulate knowledge of design thinking concepts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the proper visual representation(s) (table, graph, chart, etc.) for each storytelling instance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Insert data from Excel and other sources into common platforms/applications for presentation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Data Visualization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and configure data reporting/business intelligence tools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 and merge data sources, and verify integrity and accuracy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Configure hierarchies, filters, and other action parameters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key metrics, performance indicators, and triggers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and maintain visual analytics and story dashboards in Tableau, Power BI, or similar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Build charts and representations of data in static and interactive environments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Produce and present visualizations and insight reports in multiple formats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Scripting for Data Analysis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statistical packages for data analysts in Python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proficiency in core scripting elements (in Python) such as flow control structures and variables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Write conditional statements in Python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Enable database connections (SQL with Python, etc.)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proper application of common data structures (lists, dictionaries, sets, tuples)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Graphically represent relationships between variables and data points using Matplotlib or similar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Core Data Analysis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efficient and accurate data cleaning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Effectively perform operations with formulas and functions in Excel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proficiency in spreadsheet formatting, pivot tables, chart building, and complex functions in Excel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integrity of data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steps to process data for analysis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proper tool selection for data analysis projects or needs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Build data models and prepare reports on findings that include actionable recommendations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Database Management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Structure, store, and process raw data to convert it into actionable insights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Wrangle and extract from relational databases using SQL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use of SQL Operators and Commands, and more complex functions (inner and outer JOINS, Statements with SELECT and WHERE, etc.)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data grouping and when to apply GROUP BY statements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machine learning services enabled in SQL Server or similar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Construct queries and reports, defining complex relationships between variables/columns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database objects not limited to tables, columns indexes, views, stored procedures, triggers, etc.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relationship database design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other duties as assigned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33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