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Software Quality Assurance Tester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15-1253.00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3070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Gathers and analyzes requirements to understand the role of testing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Determines the objectives of testing under various conditions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Gathers and analyzes requirements in partnership with software developers and project team to translate them into testable criteria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functional requirements for impact, risk, and feasibility; flags areas for improvements where appropriate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Interprets non-functional requirements to meet business requirements for end level users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Understands the relationship between testing and quality assurance and gives examples of how testing contributes to higher quality of software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Identifies test design and strategizes test plans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Analyzes test deliverables, objectives, and past defects to inform current decision-making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respective tasks within the test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Follows test plans and test schedules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Utilizes existing test environments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the state of quality at any given time and supports advocating for quality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Differentiates between whitebox and blackbox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Varies testing strategy based on mission and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Examines relationships between software development activities and test activities in the software development lifecycle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static and dynamic techniques, considering objectives, types of defects to be identified, and the role of these techniques within the software lifecycle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Recognizes types of software work product that can be examined by the different static testing techniques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the benefits and risks of test automation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11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Collaborates with internal teams, clients, and stakeholders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Fosters open communication through active listening and facilitates shared understanding across teams and clients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Offers and accepts feedback respectfully, meets others with empathy, and seeks additional feedback and perspectives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self-planning activities. prioritizes tasks applying Agile and/or Scrum principles (or similar), maintains knowledge of application life cycle management tools such as Atlassian stack and/or lira (or similar)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Addresses challenges with curiosity, seeks to understand the root cause, and initiates follow-up conversations to provide insight and resolutions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engineering team on complex issues requiring escalation and effectively coordinates with teams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Abides by principles of inclusion and equity in communication with team members and superiors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Communicates data, findings, and solutions in a clear and concise manner to nontechnical individuals within the business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Conducts relevant testing (the competencies here assume functional and non-functional testing is applicable)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Performs testing agreed upon in plan and iterates that testing based on results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Discerns between different types of testing (functional, regression, accessibility, usability, smoke system, etc.) and uses the appropriate test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exploratory testing when applicable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regression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exploratory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Assesses the state of quality at any given time and advocates for quality improvements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Considers how product risk analysis may influence the thoroughness and scope of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Varies tests design based on past successes, failures, and risk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Reviews traceability matrix to ensure tests are mapped to the requirements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Applies a review technique to a work product to find defects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Conducts performance testing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Assists in the selection and implementation process of testing tools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Works with change management team to integrate QA tests into release pipelines, using tools such as Jenkins, ansible etc. (only applicable for automation)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Develops automated tests and ensures they are working properly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Monitors software functionality and reports on defects; supports post-release testing and activities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Creates defect and incident reports based on company protocols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Participates in retrospectives (Agile) or post-release reviews as part of continuous improvement initiatives to improve testing over time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Collaborates with support and development in troubleshooting and resolving identified production issues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Adheres to company policies and methodologies for troubleshooting issues, identifying and replicating defects, and documenting and reporting changes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Writes and communicates clear and understandable defect reports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Remains up to date on emerging testing technologies and methodologies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Researches and identifies remediations, collaborates with business analysts and developers to find solutions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Monitors production release and responds to observability/application monitoring feedback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45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