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Metering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Single phase self contained meters</w:t>
              <w:br/>
              <w:t>b. Single phase transformer rated meters</w:t>
              <w:br/>
              <w:t>c. Meter tampering and current diversion</w:t>
              <w:br/>
              <w:t>d. Customer relations</w:t>
              <w:br/>
              <w:t>e. Off-cycle meter reads, connects and disconnects</w:t>
              <w:br/>
              <w:t>f. Itron ERT installation and calibration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and Industrial Metering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Poly-phase self contained meters</w:t>
              <w:br/>
              <w:t>b. Poly-phase transformer rated meters</w:t>
              <w:br/>
              <w:t>c. Poly-phase self contained demand meters</w:t>
              <w:br/>
              <w:t>d. Poly-phase transformer rated demand meters</w:t>
              <w:br/>
              <w:t>e. Complez meter reads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 Shop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Portable instruments</w:t>
              <w:br/>
              <w:t>b. Current and potential devices</w:t>
              <w:br/>
              <w:t>c. Transducers</w:t>
              <w:br/>
              <w:t>d. Panel mounted instruments</w:t>
              <w:br/>
              <w:t>e. Data acquisition and recording</w:t>
              <w:br/>
              <w:t>f. Meter numbering and recording</w:t>
              <w:br/>
              <w:t>g. Meter testing using portable and bench testing equipment</w:t>
              <w:br/>
              <w:t>h. Primary metering instrument installation</w:t>
              <w:br/>
              <w:t>i. Data retrieval using remote terminal device</w:t>
              <w:br/>
              <w:t>j. Computer and metering software use and data entry</w:t>
              <w:br/>
              <w:t>k. Obsolete instrument disposal procedures</w:t>
              <w:br/>
              <w:t>l. Meter inventory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Maintain, Test and Inspect Line &amp; Substation Apparatus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</w:t>
              <w:br/>
              <w:t>N.W. Technical Training</w:t>
              <w:br/>
              <w:t>State Community/Technical college</w:t>
              <w:br/>
              <w:t>Other (specify): Classes and Coursed as approved by the Committee.</w:t>
              <w:br/>
              <w:t>Lineman Only: Camp Rilea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