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EQUIPMENT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Port of Olympia buildings; the installation and repair of</w:t>
              <w:br/>
              <w:t>all equipment therein; and necessary shop work and preparation.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all industrial buildings and equipment; the maintenance,</w:t>
              <w:br/>
              <w:t>repair, and alteration of the same; and the necessary shop work and</w:t>
              <w:br/>
              <w:t>preparation.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systems which include: sound, data transmission,</w:t>
              <w:br/>
              <w:t>telephone, fire alarm, fiber optics, energy management, closed</w:t>
              <w:br/>
              <w:t>circuit television, programmable controllers.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Motors &amp;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hazard awareness and any other regulatory training as</w:t>
              <w:br/>
              <w:t>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EQUIPMENT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 Penn Foster</w:t>
              <w:br/>
              <w:t>Correspondence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