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Stage One Works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Safety – Learning and understanding proper PPE (Personal Protective Equipment) and fall protection.</w:t>
              <w:br/>
              <w:t>b. Material Identification – Learning and understanding the names, sizes, and uses of materials used in the electrical field. (I.e. conduit, fittings, cable tray, cable, glands, connectors, and similar materials.)</w:t>
              <w:br/>
              <w:t>c. Tool/ Equipment Identification – Learning and understanding the names and uses of tooling and equipment used in the electrical field. (I.e. hand tools, d. cutting, threading and bending equipment, cable pulling equipment and other related tools/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Stage Two Works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Staging material and tooling as directed by journey worker at the install location.</w:t>
              <w:br/>
              <w:t>b. Cutting, threading, bending and installation of conduit and/or cable tray according to the plans, specifications and under the direction of the journey worker. Fabrication and installation of conduit and cable tray supports. </w:t>
              <w:br/>
              <w:t>c. Installation of wire and cables per the plans, specifications and under the direction of the journey worker.</w:t>
              <w:br/>
              <w:t>d. Assisting the journey worker in terminating of branch circuit activities including lighting, receptacles, power panels and transformers.</w:t>
              <w:br/>
              <w:t>e. Rough setting of panel boards, transformers, Motor Control Centers, switchgear and bus duct under the direction of the journey worker. </w:t>
              <w:br/>
              <w:t>f. Final setting and alignment of panel boards, transformers, Motor Control Centers, switchgear and bus duct under the direction of the journey worker.</w:t>
              <w:br/>
              <w:t>g. Assisting the journey worker in preparation of all materials, tools and equipment required to perform the assigned task.</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Stage Three Works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Install and terminate light fixtures, receptacles, switches, and photocells.</w:t>
              <w:br/>
              <w:t>b. Install proper sizes of overcurrent protection for cabling to light fixtures and devices.</w:t>
              <w:br/>
              <w:t>c. Checkout and troubleshooting of branch circuit installations, including power, neutral, grounding, and polarity requirements per the plans, specifications, and applicable codes.</w:t>
              <w:br/>
              <w:t>d. Installation of below grade grounding to include exothermic welds, ground rods and test wells.</w:t>
              <w:br/>
              <w:t>e. Assisting the journey worker in reading and comprehension of plans and specifications as well as hazard identification based on task assignments.</w:t>
              <w:br/>
              <w:t>f. Assisting the journey worker to ensure the work is installed per the rules and regulations of the National Electrical Code as well as local AHJ requirements and the plans and specifications.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Stage Four Works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Install rigid and/or coated conduit for power and controls. (I.e. motors, start/stop stations, hand-off-auto switches and other related motors and devices.) </w:t>
              <w:br/>
              <w:t>b. Install rigid and/or coated conduit from Instrument Field Junction Boxes to the end devices. (I.e. control valves, transmitters, thermocouples and switches.)  </w:t>
              <w:br/>
              <w:t>c. Installation of cable in cable tray and/or conduit for power, controls and instrumentation.</w:t>
              <w:br/>
              <w:t>d. Cable installation for the DCS (Distributive Control System) including wiring from marshalling racks to field junction boxes and cabling from the racks to the consoles.</w:t>
              <w:br/>
              <w:t>e. Continuity check and terminations for power, control, and instrumentation. </w:t>
              <w:br/>
              <w:t>f. Wiring of specialty systems including fire alarm, in-plant communication, fiber optics, and data management.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Stage Five Works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Under the supervision of the journey worker trouble shoot and repair </w:t>
              <w:br/>
              <w:t>all types of electrical works. (I.e. lighting circuits, power and control branch circuits.)</w:t>
              <w:br/>
              <w:t>b. Under the supervision of the journey worker troubleshoot and repair all types of instrumentation specialty works. (I.e. control valves, I/P (current to pressure) </w:t>
              <w:br/>
              <w:t>convertors, transmitters and other related Instruments.) </w:t>
              <w:br/>
              <w:t>c. Troubleshoot and repair without supervision of electrical and instrumentation works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Stage Six Works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Blue print and specification reading and comprehension.</w:t>
              <w:br/>
              <w:t>b. Perform detailed material takeoffs based on task assignments. </w:t>
              <w:br/>
              <w:t>c. Understand and assign labor factors to detailed takeoffs based to task assignments.</w:t>
              <w:br/>
              <w:t>d. Review and comprehend QA/QC (Quality Analysis/ Quality Control) policies and procedures.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Electrician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0159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CORE CURRICULUM ELECTRICAL/ MMR LEVEL 1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Hand Tools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CORE CURRICULUM ELECTRICAL/ MMR LEVEL 1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Power Tools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CORE CURRICULUM ELECTRICAL/ MMR LEVEL 1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Materials Handling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CORE CURRICULUM ELECTRICAL/ MMR LEVEL 1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Safety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CORE CURRICULUM ELECTRICAL/ MMR LEVEL 1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Electrical Circuits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CORE CURRICULUM ELECTRICAL/ MMR LEVEL 1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Theory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CORE CURRICULUM ELECTRICAL/ MMR LEVEL 1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the National Electrical Code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CORE CURRICULUM ELECTRICAL/ MMR LEVEL 1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Device Boxes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CORE CURRICULUM ELECTRICAL/ MMR LEVEL 1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Hand Bending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CORE CURRICULUM ELECTRICAL/ MMR LEVEL 1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Raceways and Fittings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CORE CURRICULUM ELECTRICAL/ MMR LEVEL 1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Conductors and Cables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CORE CURRICULUM ELECTRICAL/ MMR LEVEL 1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Electrical Construction Drawings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CORE CURRICULUM ELECTRICAL/ MMR LEVEL 1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Residential Electrical Services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CORE CURRICULUM ELECTRICAL/ MMR LEVEL 1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Test Equipment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CORE CURRICULUM ELECTRICAL/ MMR LEVEL 1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Alternating Current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2/MMR LEVEL 2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Motors:  Theory and Application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2/MMR LEVEL 2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 Lighting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2/MMR LEVEL 2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Conduit Bending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2/MMR LEVEL 2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Pull and Junction Boxes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2/MMR LEVEL 2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Installations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2/MMR LEVEL 2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Cable Tray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2/MMR LEVEL 2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Terminations and Splices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2/MMR LEVEL 2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Grounding and Bonding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2/MMR LEVEL 2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Circuit Breakers and Fuses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2/MMR LEVEL 2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Control Systems and Fundamental Concepts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2/MMR LEVEL 2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Load Calculations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3/MMR LEVEL 3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Selection and Calculations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3/MMR LEVEL 3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Applications of Lighting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3/MMR LEVEL 3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Hazardous Locations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3/MMR LEVEL 3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Overcurrent Protection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3/MMR LEVEL 3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Distribution Equipment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3/MMR LEVEL 3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Transformers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3/MMR LEVEL 3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Commercial Electrical Services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3/MMR LEVEL 3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 Calculations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3/MMR LEVEL 3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Voice, Data and Video (Alternate)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3/MMR LEVEL 3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 Controls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3/MMR LEVEL 3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Load Calculations – Feeders and Services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4/MMR LEVEL 4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Standby and Emergency Systems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4/MMR LEVEL 4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Electronic Theory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4/MMR LEVEL 4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Fire Alarm System (Alternate)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4/MMR LEVEL 4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Specialty Transformers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4/MMR LEVEL 4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Controls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4/MMR LEVEL 4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Heat Tracing and Freeze Protection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4/MMR LEVEL 4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 Operation and Maintenance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4/MMR LEVEL 4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Medium-Voltage Terminations/Splices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4/MMR LEVEL 4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Special Locations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4/MMR LEVEL 4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Exit Instruction/Examination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 LEVEL 4/MMR LEVEL 4 APPRENTICE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600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