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Assurance Auditor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procedures, policies,</w:t>
              <w:br/>
              <w:t>etc.</w:t>
              <w:br/>
              <w:t>2. Describe workplace structure, workflow, and relation of</w:t>
              <w:br/>
              <w:t>trade to the workflow.</w:t>
              <w:br/>
              <w:t>3. Practice working safely in workplace, e.g., follow LockOut/Tag-Out (LO/TO) procedures, safety plans,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understanding of manufacturing process</w:t>
              <w:br/>
              <w:t>(where applicable).</w:t>
              <w:br/>
              <w:t>2. Exhibit thorough understanding of items produced by</w:t>
              <w:br/>
              <w:t>employer.</w:t>
              <w:br/>
              <w:t>3. Demonstrate familiarity with production equipment and</w:t>
              <w:br/>
              <w:t>functions (excluding machinery operation).</w:t>
              <w:br/>
              <w:t>4. Demonstrate ability to read and interpret</w:t>
              <w:br/>
              <w:t>blueprints/engineering drawings.</w:t>
              <w:br/>
              <w:t>5. Exhibit grasp of trade math needed for work, e.g., decimal</w:t>
              <w:br/>
              <w:t>system, measurements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Explain importance of quality control.</w:t>
              <w:br/>
              <w:t>2. Develop and demonstrate understanding of Statistical</w:t>
              <w:br/>
              <w:t>Process Control (SPC) methods.</w:t>
              <w:br/>
              <w:t>3. Develop and demonstrate an understanding of</w:t>
              <w:br/>
              <w:t>Geometrical Dimensioning &amp; Tolerancing (GD&amp;T).</w:t>
              <w:br/>
              <w:t>4. Explain all dimensions being audited.          5. Demonstrate familiarity with testing standards, e.g., ASTM,</w:t>
              <w:br/>
              <w:t>American Society of Mechanical Engineers (ASME),</w:t>
              <w:br/>
              <w:t>American National Standards Institute (ANSI).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up all tools and gauges for use in performing quality</w:t>
              <w:br/>
              <w:t>assurance tasks, such as: gage blocks, vernier gages,</w:t>
              <w:br/>
              <w:t>plug (go/no-go) gages, profilometers, optical comparator,</w:t>
              <w:br/>
              <w:t>2. video comparator (Smartscope), roundness testers,</w:t>
              <w:br/>
              <w:t>microhardness testers, roughness testers, coordinate</w:t>
              <w:br/>
              <w:t>measuring machines (CMMs).</w:t>
              <w:br/>
              <w:t>3. Use tools to acquire data for all manner of metrics,</w:t>
              <w:br/>
              <w:t>including but not limited to: roughness, cylindricity,</w:t>
              <w:br/>
              <w:t>perpendicularity, parallelism, angularity, outside/inside</w:t>
              <w:br/>
              <w:t>diameter (OD/ID).</w:t>
              <w:br/>
              <w:t>4. Perform first piece inspection (where applicable), including</w:t>
              <w:br/>
              <w:t>recording and evaluating data.</w:t>
              <w:br/>
              <w:t>5. Perform machine capability studies per customers’</w:t>
              <w:br/>
              <w:t>instructions (if applicable).</w:t>
              <w:br/>
              <w:t>6. Perform Repeatability &amp; Reproducibility (R&amp;R) studies on</w:t>
              <w:br/>
              <w:t>gages (if applicable).</w:t>
              <w:br/>
              <w:t>7. Make decisions and communicate regarding quality of</w:t>
              <w:br/>
              <w:t>pieces to appropriate personnel, orally and in writing.</w:t>
              <w:br/>
              <w:t>8. Demonstrate ability to analyze problems and suggest</w:t>
              <w:br/>
              <w:t>solutions.</w:t>
              <w:br/>
              <w:t>9. Fill out all pertinent paperwork regarding audited materials,</w:t>
              <w:br/>
              <w:t>such as Material Defect Report, parts conformity to</w:t>
              <w:br/>
              <w:t>specified tolerances,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Recordkeeping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Practice general care and upkeep of inspection equipment.</w:t>
              <w:br/>
              <w:t>2. Perform schedule maintenance of shopfloor tools (where</w:t>
              <w:br/>
              <w:t>applicable).</w:t>
              <w:br/>
              <w:t>3. Calibrate auditing equipment.</w:t>
              <w:br/>
              <w:t>4. Manage computerized and physical inventory of audited</w:t>
              <w:br/>
              <w:t>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Assurance Auditor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19-4099.01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Safety/Health/Environment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 every 3 years)</w:t>
              <w:br/>
              <w:t>3. Personal Protective Equipment (PPE)</w:t>
              <w:br/>
              <w:t>4. Right-to-Know/Safety Data Sheets (SDS)</w:t>
              <w:br/>
              <w:t>5. Sexual Harassment Prevention Training – must comply</w:t>
              <w:br/>
              <w:t>with Section 201-g of the Labor Law</w:t>
              <w:br/>
              <w:t>6. Lock-Out/Tag-Out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Trade Math, especially decimal system, measurements</w:t>
              <w:br/>
              <w:t>3. Geometry</w:t>
              <w:br/>
              <w:t>4. Basic Computer Skills</w:t>
              <w:br/>
              <w:t>5. Metallurgy</w:t>
              <w:br/>
              <w:t>6. Geometric Dimensioning &amp; Tolerancing (GD&amp;T)</w:t>
              <w:br/>
              <w:t>7. Quality Control Basics</w:t>
              <w:br/>
              <w:t>8. Statistical Process Control (SPC) Methods</w:t>
              <w:br/>
              <w:t>9. Plating and Heat Treating Specifications (if applicable)</w:t>
              <w:br/>
              <w:t>10.Measuring Instruments</w:t>
              <w:br/>
              <w:t>11.Standardization/Standards Organizations (e.g., ASME,</w:t>
              <w:br/>
              <w:t>ASTM, ANSI)</w:t>
              <w:br/>
              <w:t>12.Calibration</w:t>
              <w:br/>
              <w:t>13.Tool Inspections (if applicable)</w:t>
              <w:br/>
              <w:t>14.Inventory</w:t>
              <w:br/>
              <w:t>15.Data Collection</w:t>
              <w:br/>
              <w:t>16.Data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