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Use and Maintenance of Related Trade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Terrazzo Work, using Necessary Tools and Techniques (Vertical and Horizontal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Sub-Surfaces for Terrazzo Installations including Waterproofing (Vertical and Horizontal)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Divider Strips as Job specified (to include Cutting and/or Placing Control Joints)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Horizontal Terrazzo, Cementitious, and Alternate/Epoxy Resinous Systems (to include Standard, Venetian, Palladian and Seamless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Vertical Terrazzo, Cementitious and Alternate/Epoxy Resinous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Terrazzo Stairs (Treads and Risers)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Cast and Install, Pre-Cast Terrazzo Elements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Patch and Repair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Grind, Polish, Wash, Seal and Protect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Drugs and Alcohol</w:t>
              <w:br/>
              <w:t>Diversity in the workplace</w:t>
              <w:br/>
              <w:t>Safety Data Sheets</w:t>
              <w:br/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Crack Isolation Membranes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 Mixing/Bonding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Terrazzo Materials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Divider Strip layout and Install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Expansion Joints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Cement Terrazzo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Epoxy Terrazzo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Base and Border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Terrazzo Restoration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