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Automotive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0023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Network Access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login information for Windows, Reynolds, SET dealer daily, University of Toyota (UOT), ADP, Truvideo and company email account with cyber security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Working Together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Pair with Maintenance Technician for hands on training of parking, lifting, quick lube repair process, and repair order documentation including video MPI.</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Certified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OSHA safety training, lift right, and required Reynolds training modules with understanding of Advanced Service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Toyota Express Maintenance per quality standards of Toyota of Greensboro in conjunction with Toyota Fixed Right the First TIme protocols.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Working Alone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independent working habits by keeping a Log book and striving toward self paced hourly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Housekeeping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Clean and safe working environment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Quality Check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Corrects Tire pressure and tops off fluids on every car worked 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Level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Maintenance level certification through University of Toyota and set up an ASE account.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Tires and Alignments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Mounting tires with static, dynamic, and Road force balancing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fundamentals of vehicle Alignment working with Certified technicians.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Vehicle Alignment with understanding including confirmation test drive with quality inspection.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Brake Time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Brake job with use of rotor bench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On Car Lathe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Typing Class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CCR documentation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Navigate the Warranty Flat Rate manual on TIS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Techstream 101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Vehicle health check using Techstream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Aftermarket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Alldata online to perform repairs on non-Toyota vehicles as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Successfully navigate Toyota Information Systems (TIS) for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Technical Service Bulletins (TSB), Tech-tips &amp;amp; Repair manual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Vehicle Inquiry, Warranty publications, &amp;amp; service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Electronic Wiring Diagrams (EWD) &amp;amp; New car Features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Certified Level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Completion of all Self paced training modules available for Certified Technicians in UOT.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ASE test(‘s)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Certified level instructor lead courses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Heavy Lifting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Shadow Expert technician with heavy line repairs such as removal/tear down of engine or transmission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Engine R&amp;amp;R with Tear down/inspection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Automatic Transmission Removal for both Front wheel and Rear wheel drive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Manual transmission for Clutch replacement and repairs.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Techstream 215</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Explore further Techstream functions I.E: Freeze Frame data, Data list, Active testing, Utilities, CAN Bus Checks and Snapshot Data recording for diagnosis.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Steering &amp; Suspension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replacement of worn suspension or drive components including but not limited to wheel bearings, CV axles, propeller shaft U-joints, shocks/struts, and power steering components.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Electrical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Digital Multimeter to check voltage, voltage drop, continuity, and parasitic current draw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Understanding Customer Concerns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Ride along with customer and Master/MDT level tech to address customers concern of drivability or NVH complaint.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Squeaks, Rattles, Vibrations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 NVH concern with use of Chassis ears, Mechanic stethoscopes, and “like vehicle Comparison”.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TIS Advanced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Instructions for proper TAS case with Expert level or above technician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Creation of proper TAS case solo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Instructions for proper DPR creation with Master level or above Technician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 in ADAS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master/MDT with ADAS calibration.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Blind Spot Monitoring (BSM) Calibration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Adaptive Radar Calibration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Lane keep assist/windshield calibration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Expert Level Calibration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all Expert Certified Level online modules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all Expert Level instructor lead courses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Water Leaks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 and repair water leak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Full remediation on vehicles with organic growth caused by water intrusion.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Automotive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0023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Brake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Brakes Systems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Computers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covers workplace safety, hazardous materials, environmental regulations, hand tools, service information, basic concepts, vehicle systems, and common transportation industry terminology. Topics include familiarization with major vehicle systems, proper use of various hand and power tools, material safety data sheets, and personal protective equipment. Upon completion, students should be able to demonstrate appropriate safety procedures, identify and use basic shop tools, and describe government regulations regarding transportation repair facilities.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Transp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Suspension &amp; Steering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Suspension &amp; Steering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Quantitative Literacy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Sustainable Transp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Transp Climate Control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Transp Climate Control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Automotive Servicing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 Repair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 Repair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Social/Behavioral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Automotive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Automotive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 Performance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 Trans/Axles/Drivetrains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 Trans/Axles/Drivetrains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Humanities/Fine Arts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 Performance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Automotive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Auto Transmissions/Transaxles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Auto Transmissions/Transaxles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1.8K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