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Long Term Care (LTC) Nurse Management_Level II - Staff Development Specialty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