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order of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and monitor legal volumes to ensure that law library is up-to-date.; Prepare affidavits or other documents, such as legal correspondence, and organize and maintain documents in paper or electronic filing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legal documents, including briefs, pleadings, appeals, wills, contracts, and real estate closing statements.; Prepare affidavits or other documents, such as legal correspondence, and organize and maintain documents in paper or electronic filing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relevant legal materials to aid decision making.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analyze research data, such as statutes, decisions, and legal articles, codes, and documents.; Investigate facts and law of cases and search pertinent sources, such as public records and internet sources, to determine causes of action and to prepare cases.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court staff to clarify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clients and other professionals to discuss details of case.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 with individuals involved in legal processes to provide information and clarify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clients and other professionals to discuss details of case.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analyze research data, such as statutes, decisions, and legal articles, codes, and documents.; Arbitrate disputes between parties and assist in the real estate closing process, such as by reviewing title searches.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legal schedules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law office activity, including delivery of subpoenas.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Represent the interests of clients in legal proceedings.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upon witnesses to testify at hearing.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PARALEGAL (1003V1)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