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Technical Content Professional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27-3042.00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articulate, and demonstrate agile principles and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agile principles such as “small batch” practices, iterative development and course correction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agile planning activities such as writing stories, assigning story points, planning poker, Kanban boards, and prioritizing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retrospectives to drive continuous improvement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articulate, demonstrate IBM Design Thinking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IBM Design Thinking and how IBM implements it in a development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IBM Design Thinking practices such executing discovery phase to identify customer requirements, engaging stakeholders in design, creating empathy maps, identifying and leveraging sponsor users, developing hills that communicate project intent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behaviors for focusing on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successful playbacks with stakeholders to exchange feedback and measure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behaviors and work plans aligned with fail fast / MVP principles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teamwork and collaborative behaviors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co-operative with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as part of a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successful use of playbacks and reviews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goal-setting, being solution-focused, managing and strengthening relationships, and working with diverse perspectives.&amp;nbsp;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strong 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communication skills through the selection of the appropriate communication method for each message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presentation skills through quality materials and clear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communications skills such as effective storytelling, negotiation, and ability to influence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model good feedback behaviors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importance of feedback in all we 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Deliver quality feedback to others such as sharing perspective, coaching and giving recognition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receive and act on feedback received from others by asking for feedback regularly, receiving feedback gracefully and converting into action for improvement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 goal setting behaviors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demonstrate social coding behaviors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successful “Pull and Commit” model to push content source code to GitHub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handling commit conflicts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and contribute to discussions within the technical content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use of Open Source and the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appropriate protection and usage of Intellectual Property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understand technical information, identify insights, and leverage to design and develop technical product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value of gaining foundational product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value of learning our client’s content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product knowledge to design and develop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leverage client feedback and insights to design and develop content.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key Content Development fundamentals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understanding of the various technical content models, such as tasks, concepts, and reference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understanding of the various content presentation mechanisms, such as PDF/print, IBM Docs/HTML, video, graphics,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understanding of the various audience roles/personas and their particular content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understanding of the role of content in the “Universal Experiences” for IBM products.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demonstrate key steps to design technical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understanding of key content design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markup languages, such as DITA XML, HTML5, and Markdown.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decompose into discrete components in a coherent design that will enable the content to grow and be maintained efficiently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proper DITA markup coding, such as using appropriate markup for semantic meaning rather than just tagging for output formatting.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IBM Style guidelines and validation tools, such as Acrolinx.</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test-driven content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successful problem-solving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decompose a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troubleshoot content source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troubleshoot content production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follow logical conclusions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test production level content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Document verification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Accessibility verification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test disclosure state of content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navigate the complexity associated with enterprise-level content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the complexities and challenges associated with enterprise-scale content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 understanding of when content should be announced/disclosed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collaborate across multiple product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hold cross-team reviews of content output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demonstrate asset reuse and development lifecycle for all elements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principles of version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to apply conditional content coding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demonstrate proper usage of versioning, releases, issues, and merges in source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use of dependencies and asset reuse from within and outside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usage of dependencies and asset reuse from within and outside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create appropriate links in content source code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demonstrate continuous content integration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the value of continuous integration in a content development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CI principles through frequent commits to content source repository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update content source for multiple content deliverables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proficient use of continuous content integration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impact of commit defects into shared codebase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demonstrate continuous delivery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the value of continuous delivery in a content development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CD principles through production level delivery of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proficient use of continuous delivery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demonstrate DevOps metrics and measurements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use and articulate the value of client feedback to enable continuous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various methodologies used to measure and track progress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the various content development tools and platforms, their differences, and integrations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value of content development tools and platforms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content development coding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content development building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content development testing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various integration points between content development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the project management tools and demonstrate how teams use these tools to collaborate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value of using project management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value of workload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value of communicating project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project management tools to manage workload and communicate project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project management tools to collaborate across teams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