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Workforce Development Specialist (2042CBV1)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training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training materials prepared by instructors, such as outlines, text, or handouts.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alternative training methods if expected improvements are not seen.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assign instructors to conduct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plan, organize, or direct orientation and training programs for employees or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Obtain, organize, or develop training procedure manuals, guides, or course materials, such as handouts or visual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classes based on availability of classrooms, equipment, or instructors.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