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recessed drainage fittings; determine number of hangers required by certain size waste lines.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pipes. Operate and test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fir and install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5.3K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Core Curriculum Introductory Craft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the Plumbing Profession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Safety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Plumbing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Tools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Blueprints and Plumbing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Various Pipes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Fixtures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Drain, Waste, &amp; Vent (DWV)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Water Distribution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Intermediate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Reading Commercial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DWV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Roof, Floor &amp; Area Drains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Valves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Water Supply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Fixtures, Valves,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Electricity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Water Heaters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Fuel &amp; Gas Piping/ Fuel Gas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Fixtures, Valves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Applied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Pipe Sizing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Potable Water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Back flow Preventers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Venting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Sewage and Sump Pumps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NFPA 54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Sizing DWV and Storm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Corrosive-Resistant Waste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Pressure Booster &amp; Recirculation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Indirect and Special Waste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Piping Systems, Fixtures &amp; Appliances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Water Supply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Waste Disposal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Hydronic and Solar Heating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Supply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Swimming Pools and Hot Tubs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for Mobile Home Parks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 Review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1.2K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