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Metal Fabricator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0325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Shop safety, location of First Aid &amp; Fire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&amp; use of tools, equipment &amp; 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Layout, patter, jigs, from blueprints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Setting up job &amp; operator of CNC &amp; manual machines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&amp; operation of shears, brakes, rolls &amp; grinder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 of power saws, cutting stock material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 &amp; use of welder &amp; cutting torch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&amp; layout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Fitting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Riveting, Bolting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Metal Fabricator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0325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MATH-100 APPLIED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TRIN-138 INDUSTRIAL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HEAL-163 BCLS/CPR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HEAL-165 STANDARD 1stAID/PERSONAL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TRIN-156 INDUSTRIAL 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TRIN-144 BLUEPRINT READING &amp;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MACH-110 MACHINE TOOL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MACH-140 INTRO NC-CNC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ENGR-113 ENGINEERING DESIGN AND GRAPHICS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WELD-101 INTO TO 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WELD-102 SHIELDED METAL ARC 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WELD-103 GAS METAL ARC WELDING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WELD-105 WELDING FABRICATION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WELD-200 WELDING FABRICATION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WELD-201 GAS METAL ARC WELD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WELD-202 GAS TUNGSTEN ARC WELDING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WELD-203 GAS METAL ARC WELDING PROD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WELD-204 SHIELDED METAL ARC WELDING PROD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810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