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Care Manager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 and JFS Company Protocol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Program Assistant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Kosher Meals On Wheels: </w:t>
              <w:br/>
              <w:t>Helps with KMOW delivery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Kosher Meals On Wheels: </w:t>
              <w:br/>
              <w:t>Organize and train volunteers to assist with KMOW. Manage site deliveries and update and modify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Pantry Delivery Program:</w:t>
              <w:br/>
              <w:t>Assists with reminder calls to pantry delivery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Pantry Delivery Program:</w:t>
              <w:br/>
              <w:t>Assists with delivery packing and delivery preparation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Pantry Program operation and organization. Determine best practices and areas for improvement and efficiency.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 Manager Assistant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Care Managers (CM) with client re-assessments for services either by phone or by home visit.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CM with ongoing needs of their caseloads as directed by CM and completes appropriate timely documentation and billing of services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support of ACC care management services, carries a small caseload of clients receiving KMOW and DRCOG services. Completes appropriate timely documentation and billing of services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Transports clients as necessary, including medical appointments and, if requested by client or CM, is present during the actual visit, takes notes and communicates to other parties as directed. Completes appropriate timely documentation and billing of visits.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care managers with assessment and reassessment data entry in State SUDS database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program manager/director with monthly billing data entry for DRCOG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Covers community office hours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support to agency wide central intake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 Department Assistance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technical assistance and general support to department volunteers and student interns.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department and agency meetings as well as ad hoc committees as requested by supervisor or director.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professional seminars, trainings, in-services and other staff development opportunities.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