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LESCT/RESIDENTIAL WIREMAN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Limited Energy Installations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Cables and supports, wire pulling, splices, conduit, flex tray and duct, controls, wiring devices, removal and finish work, stock room and materials, overhead and underground.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Occupation Specific Applications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Communications systems, including intercom, data telecommunication, and paging. Specialized control systems, including HVAC.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LESCT/RESIDENTIAL WIREMAN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