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Housing 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Sanitary Waste and Vent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Potable Water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Plumbing Fixtures, Appurtenances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Bath and Toilet Room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Rainwater Drainage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Natural Gas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Vacuum Cleaning, Pool, Hot Tub, Irrigation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Backflow Prevention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Housing 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Supplemental Instruction for Housing Plumber apprentices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hours/year of related supplemental instruction required.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