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WSATC-0200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In-plant maintenance and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Electrical installation as defined by the National Electrical Code.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Dismantling, removing windings, checking physical conditions; winding, forming, taping, installing and connecting; cleaning, painting, varnishing, baking; assembly and testing; repair and maintenance; internal and external connections to change direction of rotation and speed, and for a change of supply voltage; motor setting, drives, pulleys, gears, coupling devices; related mechanical equipment: traction units, cranes, winches, and hoists; rigging, hoisting, signals and staging.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analysis, use of test equipment, emergency repairs for temporary maintenance of service.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Electronics training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Electronics training to include electronic math, basic DC circuits, test instrument usage and theory, discrete device theory.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 maintenance and replacement.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Welders, welding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Soldering, brazing, welding (acetylene); welding (electric); maintenance and repair of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Rectifiers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Installing, replacing, and testing rectifier units; repairing related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Meters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 meters; rebuilding meters; minor repair; installation; calibration.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Batteries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Handling, testing, storing maintenance; minor repairs, terminals, cases, electrolyte; rebuilding.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Signal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Installation, testing, service (minor), overhaul.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of indoor and outdoor lighting, general and special; set-up operation, maintenance, dismantling, and storing of temporary and emergency lighting and portable power plants.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WSATC-0200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