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Accountants (Generic)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Practices-Foundations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a working knowledge of the organization’s structure, personnel rules,</w:t>
              <w:br/>
              <w:t>responsibilities, and a general understanding of work ethics, interpersonal</w:t>
              <w:br/>
              <w:t>communications, and related policies.</w:t>
              <w:br/>
              <w:t>b. Demonstrate a working knowledge of and consistently practice safety procedures</w:t>
              <w:br/>
              <w:t>and rules.</w:t>
              <w:br/>
              <w:t>c. Demonstrate a working knowledge of the department’s goals, mission, and vision.</w:t>
              <w:br/>
              <w:t>d. Demonstrate the ability to use the org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 Overview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navigate through departmental automated programs,</w:t>
              <w:br/>
              <w:t>and/or automated programs owned by external agencies.</w:t>
              <w:br/>
              <w:t>b. Demonstrate proficiency in Microsoft Word, Excel, PowerPoint, and SharePoint.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Tax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a working knowledge of entity types, application of codes, employer</w:t>
              <w:br/>
              <w:t>and/or taxpayer responsibilities, and payroll and/or personal income tax forms.</w:t>
              <w:br/>
              <w:t>(Employer Guide, Employers’ Bill of Rights, Payroll, e-Services for Business, new</w:t>
              <w:br/>
              <w:t>employer seminars, and outreach events.)</w:t>
              <w:br/>
              <w:t>b. Demonstrate the ability to analyze account information regarding ownership, issues</w:t>
              <w:br/>
              <w:t>and problems, and liabilities—both existing and future.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Conducting and Completing Audits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review tax returns and any records necessary to conduct</w:t>
              <w:br/>
              <w:t>thorough audits of employers, taxpayers, and /or employees.</w:t>
              <w:br/>
              <w:t>b. Demonstrate the ability to perform detailed analysis of entities, business operations</w:t>
              <w:br/>
              <w:t>and accounting records, types of services performed, wages earned, or any other</w:t>
              <w:br/>
              <w:t>data relevant to an audit.</w:t>
              <w:br/>
              <w:t>c. Demonstrate the ability to examine employer books, employee records, or other</w:t>
              <w:br/>
              <w:t>documents, and the ability to conduct interviews for the purpose of determining</w:t>
              <w:br/>
              <w:t>employment status and/or tax liability.</w:t>
              <w:br/>
              <w:t>d. Demonstrate the ability to complete an audit or investigation under the provisions of</w:t>
              <w:br/>
              <w:t>applicable governing codes.</w:t>
              <w:br/>
              <w:t>e. Demonstrate the ability to conduct entrance and exit interviews with employers or</w:t>
              <w:br/>
              <w:t>taxpayers and their designated representatives.</w:t>
              <w:br/>
              <w:t>f. Demonstrate the ability to prepare detailed, organized, and accurate audit reports to</w:t>
              <w:br/>
              <w:t>support the audit findings and recommendations for tax assessments.</w:t>
              <w:br/>
              <w:t>g. Demonstrate the ability to research, study, and apply department policies and</w:t>
              <w:br/>
              <w:t>procedures as stated in department resources, government code, and applicable</w:t>
              <w:br/>
              <w:t>California law.</w:t>
              <w:br/>
              <w:t>h. Demonstrate the ability to advise employers, taxpayers, and/or their representatives</w:t>
              <w:br/>
              <w:t>in the application of California law and department procedures.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Claim Investigations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investigate and complete various claims investigations to</w:t>
              <w:br/>
              <w:t>determine the employment status and wage credits or taxpayer liability information</w:t>
              <w:br/>
              <w:t>for various entities.</w:t>
              <w:br/>
              <w:t>b. Demonstrate the ability to prepare detailed and accurate investigation reports in</w:t>
              <w:br/>
              <w:t>support of their investigation findings and recommendations.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Tax Benefit Hearings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prepare cases for formal hearings, obtain necessary witnesses and develop evidence; and assist in presenting the case on behalf of the Department, either as a witness or representative. b. Demonstrate the ability to effectively plan and prioritize work to meet objectives, timeliness, and production expectations.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