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Apprenticeship Program Standards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Network Security Administrator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configure firewalls and routers.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Completion of the CompTIA Network+ OR Cisco CCENT Certification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Completion of the Cisco CCNA Security Certification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Completion of ONE of the following Cisco CCNP Security exams (as specified by Apprenti)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Software Developer 1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Project Definition and Management.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Minimum grade of 75% in RSI coursework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Minimum 60% code submission acceptance rate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700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Apprenticeship Program Standards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 Supplemental Instruction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The apprentice must attend related/supplemental instruction (RSI).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