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preparation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Floating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Divider Strips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Pattern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Terrazzo base, wainscot, and scratch 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Pre-cast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Seamless 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Membranes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Terrazzo Installation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patching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application of chips and aggrgates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and polish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 Control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Rolling and troweling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thin-set epoxy, polyester and other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Recycle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Conservation of materials and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Containment of dust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work habits and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 and Sealing Terrazzo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Control Joints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layout and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Construction, materials,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and equipment, maintenance, proper use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Illegal discrimination and sexual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identification, characteristics, and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 and 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 and renovation of Terrazzo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CPR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Substrates, mixing and 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