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Fitter/Pipe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MA#1077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pipe, access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system installations, including special hazard, fire pumps and access, pre-action, and dry chemical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Fitter/Pipe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MA#1077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Components &amp;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Steel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CPVC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Tube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Underground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Hangers, Supports, Restraints, and Guides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Purpose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 Spray Fire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Wet Fire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Dry Pipe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Deluge/Preaction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Standpipes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Application Specific Sprinklers and Nozzles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System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Inspection, Testing,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Extinguishing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Introductory Skills for the Foreman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Procedures and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