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tools.; Shut off steam, water, or other gases or liquids from pipe sections, using valve keys or wrenches.; Maintain or repair plumbing by replacing defective washers, replacing or mending broken pipes, or opening clogged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Weld small pipes or special piping, using specialized techniques, equipment, or materials, such as computer-assisted welding or microchip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methods.; Fill pipes or plumbing fixtures with water or air and observe pressure gauges to detect and locate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pumps.; 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dual-flush or pressure-assisted flush toilets, or tankless hot water heaters.; Install fixtures, appliances, or equipment designed to reduce water or energy consumption.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