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Aerospace Engineer (2069CB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engineering models.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models of engineering designs or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Formulate mathematical or computational models to analyze engineering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engineering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design or requirements information for mechanical or aerospace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design criteria or technical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aerospace design concepts.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comprehensive design criteria, including testing methods, cost, quality, environmental standards, and timelines.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mock electromechanical equipment or integrated aerospace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Formulate conceptual designs of aerospace products or systems to meet customer and regulatory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existing aerospace designs to improve performance, compliance, or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aerospace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performance of electrical, electronic, mechanical, or integrated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or conduct experimental, operational, environmental, or stress tests on models or prototypes.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and evaluate aerospace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aerospace equipment or systems for functionality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designs or specifications to ensure quality and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product data from inspections or reports for conformance to engineering principles and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Diagnose engineering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performance problems using reports, documentation, or physical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system, equipment, or product failures and determine root causes.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support quality control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Ensure engineering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engineering designs meet customer requirements and regulatory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maintain procedural documentation related to testing, quality, or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operational and performance records for compliance and future reference.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engineering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project requests, proposals, or engineering data to determine feasibility, cost, productibility, and production timelines.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and evaluate organizational or project performance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approval processes for expenditures related to engineering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engineering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technical reports, manuals, bulletins, or handbooks for engineering staff, management, or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formal engineering documentation to support design, testing, or regulatory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 technical problem resolution.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responses to customer-reported technical problems and support resolution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sustainable aerospace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aerospace systems or components to reduce harmful emissions.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Engineer or evaluate filtration or emission-reduction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and evaluate green technologies applicable to aerospace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engineering projects and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engineering or technical personnel involved in design, fabrication, modification, or testing.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contribute to aerospace research and development initiatives.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or support design and development activities across multidisciplinary engineering teams.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models of engineering designs or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Formulate mathematical models or other methods of computer analysis to develop, evaluate, or modify design, according to customer engineering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performance of electrical, electronic, mechanical, or integrated systems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or conduct experimental, environmental, operational, or stress tests on models or prototypes of aircraft or aerospace systems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electromechanical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Formulate conceptual design of aeronautical or aerospace products or systems to meet customer requirements or conform to environmental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quality control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or coordinate investigation and resolution of customers' reports of technical problems with aircraft or aerospace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procedural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technical reports or other documentation, such as handbooks or bulletins, for use by engineering staff, management, or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design or development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activities of engineering or technical personnel involved in designing, fabricating, modifying, or testing of aircraft or aerospace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aerospace research and development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designs or specifications to ensure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product data or design from inspections or reports for conformance to engineering principles, customer requirements, environmental regulations, or quality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performance problems by reviewing reports or documentation from customers or field engineers or by inspecting malfunctioning or damaged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Investigate system, equipment, or product failures.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performance problems by reviewing reports or documentation from customers or field engineers or by inspecting malfunctioning or damaged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design criteria or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design criteria for aeronautical or aerospace products or systems, including testing methods, production costs, quality standards, environmental standards, or completion dates.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design or requirements information for mechanical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project requests, proposals, or engineering data to determine feasibility, productibility, cost, or production time of aerospace or aeronautical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operational records or records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performance reports for future reference.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Approve expenditures.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organizational performance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systems to reduce harmful emissions.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new or modify existing aerospace systems to reduce polluting emissions, such as nitrogen oxide, carbon monoxide, or smoke emissions.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or engineer filtration systems that reduce harmful emissions.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design or application of green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biofuel performance specifications to determine feasibility for aerospace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