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Plan reading and interpretation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Care of tools, materials,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Preparation of tools, material and equipment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Pipe cutting, threading, reaming, and torching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underground piping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Wet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Dry 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Standpipe systems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Special hazard installation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fire pumps and accessories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Maintenance and Repairs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Fire Sprinkler Technician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47-2152.00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0414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New Hire/Apprenticeship Orientation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Departmental Policies and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Company Safety Procedures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Internal Training (Supervisor/Mentor Led)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1 - 15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2 - 7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3 - 5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Sprinkler Fitting Training Series G, Level 4 - 5 Modules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150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Additional AFSA courses at sponsors discretion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600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