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Therapy Aide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patients and attend to their physical needs to facilitate the attainment of therapeutic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medical instructions to patients or family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patients to use orthopedic braces, prostheses, or supportive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communicate with patients, including those who are cognitively impaired or mentally 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patients' attendance, progress, attitudes, and accomplishments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and maintain information in client records. record vital statistics or other health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patient progress or responses to treatments by observing patients during treatment reporting progress to physical therapist.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and Supply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 treatment areas for use, including preparing and maintaining work area, materials, and equipment and educational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equipment or furniture to keep it in good working condition, including performing the assembly or disassembly of equipment or accessories.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treatment or patient care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treatment supplies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patient's range-ofjoint motion, body parts, or vital signs to determine effects of treatments or for patient evaluations.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Instruct, assist and safeguard patients in therapeutic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patients to dress, undress, or put on and remove supportive devices, such as braces, splints, or slings. Engage patients in exercises or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active or passive manual therapeutic exercises, therapeutic massage, or heat, light, sound, water, or electrical modality treatments, such as ultrasound.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traction to relieve neck or back pain, using intermittent or static traction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Hold patients to ensure proper positioning or safety, securing patients into or onto therapy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patients for orthopedic braces, prostheses, or supportive devices, adjusting fit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physical therapy staff or others to discuss and evaluate patient information for planning, modifying, or coordinating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Entrepreneurial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that problems can be identified, and possible solutions can be generated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problem using a variety of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connections between information gathered and personal experiences to apply and/or test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curiosity, imagination and eagerness to learn more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on personal experience to specify a challenging problem to investigate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in novel approaches, moves, directions, ideas and/or perspectives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describe cause-andeffect relationships and patterns in everyday experiences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to form hypotheses, make observations and draw conclusions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hypotheses/prototype with planned process for getting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willingness to try new things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flexibility, imagination and inventiveness in taking on tasks and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Innovate from failure, connect learning across domains and recognize new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recognize one’s own emotions, thoughts and values and how they influence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express one’s own emotions, thoughts and values and identify how they influence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personal strengths and limitations, with a well-grounded sense of confidence, optimism and a ‘growth mindset’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personal characteristics, preferences, thoughts and strengths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Pursue opportunities to engage and learn interests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knowledge to set goals, make informed decisions and transfer to new contexts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emotional response to ideas that differ from one’s own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Regulate reactions to differing perspectives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Look for and value in different perspectives expressed by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Resist distractions, maintain attention, and continue the task at hand through frustration or challenges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goals and develop strategies to remain focused on learning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on learning goals by employing motivation and familiar strategies for engagement and evaluate progress, making necessary changes to stay the course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Civic/Interpersonal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personal actions have had a positive or negative impact on others with feedback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members of a community rely on each other, considering personal contributions as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 process identified by others to help generate ideas, negotiate roles and responsibilities, and respects consensus in decision making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personal strengths and challenges using different forms of communication to express oneself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Consider purpose, formality of context and audience, and distinct cultural norms when planning content, mode, delivery and expression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goals for communication and plan out steps accordingly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attitudes and beliefs as an individual to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multiple perspectives (cultural, global) when exploring events, ideas and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evaluate complex solutions to global challenges that are appropriate to their contexts using multiple disciplinary perspectives (such as cultural, historical and scientific)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great care with organizational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Does not disclose any kind of personal or sensitive organizational information; understands that all data is confidential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honesty and integrity in all interactions. If an error is made, prioritizes minimal impact to the organization over their own reputation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task requirements and identify deadlines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utilize basic task and time-management strategies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task-management attributes associated with producing high-quality products including the abilities to: 1) Work positively and ethically 2) Manage time and projects effectively 3) Multi-task 4) Clearly communicate with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express a range of emotions to communicate personal ideas/needs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Ask questions to develop further personal understanding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confidence in sharing ideas/feelings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tasks with ongoing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 clarity on tasks and needs occasional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 in assigned tasks and completes with little or no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Academic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Begins to use math and literacy skills to inform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math and literacy skills to perform job tasks with frequent checks by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and consistently use math and literacy skills to perform tasks (with occasional checks for quality)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