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 – General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operation of the instrument panel engine warning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engine assembly for fuel, oil, coolant, and other leaks;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engine covers using gaskets, seals, and sealers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engine mechanical timing.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common fastener and thread repair, to include the following: remove broken bolt, restore internal and external threads, and repair internal threads with thread insert.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service precautions related to service of the internal combustion engine of a hybrid vehicle.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 -- Cylinder Head and Valve Train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components of the cylinder head and valve train.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 -- Lubrication and Cooling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cooling system pressure and dye tests to identify leaks; check coolant condition and level; inspect and test radiator, pressure cap, coolant recovery tank, heater core, and galley plugs;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replace, and/or adjust drive belts, tensioners, and pulleys; check pulley and belt alignment.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and replace thermostat and gasket/seal.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coolant; drain and recover coolant; flush and refill cooling system; use proper fluid type per manufacturer specification; bleed air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engine oil and filter change; use proper fluid type per manufacturer specification; reset maintenance reminder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components of the lubrication and cooling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 &amp; Transaxle – General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fluid level in a transmission or a transaxle equipped with a dipstick.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transmission fluid condition; check for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drive train components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 &amp; Transaxle -- In-Vehicle Transmission/Transaxle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adjust, and/or replace external manual valve shift linkage, transmission range sensor/switch, and/or</w:t>
              <w:br/>
              <w:t>park/neutral position switch.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for leakage at external seals, gaskets, and bushings.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replace and/or align power train mounts.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 and replace fluid and filter(s); use proper fluid type per manufacturer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 &amp; Transaxle -- Off-Vehicle Transmission/Transaxle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operational characteristics of a continuously variable transmission (CVT).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operational characteristics of a hybrid vehicle drive train.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 Train &amp; Axles -- General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 and refill manual transmission/transaxle and final drive unit; use proper fluid type per manufacturer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fluid condition; check for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manual drive train and axle components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 Train &amp; Axles -- Clutch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adjust clutch master cylinder fluid level; use proper fluid type per manufacturer specification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hydraulic system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 Train &amp; Axles – Transmission/Transaxle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operational characteristics of an electronically controlled manual transmission/transaxle.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 Train &amp; Axles -- Drive Shaft, Half Shafts, Universal Joints and Constant-Velocity (CV) Joints (Front, Rear, All, and Four-wheel drive)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remove, and/or replace bearings, hubs, and seals.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service, and/or replace shafts, yokes, boots, and universal/CV joints.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leaks at drive assembly and transfer case seals; check vents; check fluid level; use proper fluid type per manufacturer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Drive Train &amp; Axles – Differential Case 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inspect differential case; check for leaks; inspect housing vent.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adjust differential case fluid level; use proper fluid type per manufacturer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Drain and refill differential housing.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&amp; Steering– General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Disable and enable supplemental restraint system (SRS); verify indicator lamp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suspension and steering system components and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&amp; Steering – Related Suspension and Steering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rack and pinion steering gear inner tie rod ends (sockets) and bellows boots.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power steering fluid level and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Flush, fill, and bleed power steering system; use proper fluid type per manufacturer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for power steering fluid leakage.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replace, and/or adjust power steering pump drive belt.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for power steering fluid leakage;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replace power steering hoses and fittings.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 and/or replace pitman arm, relay (centerlink/intermediate) rod, idler arm, mountings, and steering linkage damper.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 and/or replace tie rod ends (sockets), tie rod sleeves, and clamps.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 and/or replace upper and lower control arms, bushings, and shafts.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replace rebound and/or jounce bumpers.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 and/or replace track bar, strut rods/radius arms, and related mounts and bushings.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 and/or replace upper and lower ball joints (with or without wear indicators).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 and/or replace suspension system coil springs and spring insulators (silencers).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remove and/or replace suspension system torsion bars and mounts.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and/or replace front/rear stabilizer bar (sway bar) bushings, brackets, and links.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remove, and/or replace strut cartridge or assembly; inspect mounts and bushings.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remove and/or replace front strut bearing and mount.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rear suspension system lateral links/arms (track bars), control (trailing) arms.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rear suspension system leaf spring(s), spring insulators (silencers), shackles, brackets, bushings, center pins/bolts, and mounts.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remove, and/or replace shock absorbers; inspect mounts and bushings.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electric power steering assist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hybrid vehicle power steering system electrical circuits and safety precautions.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function of steering and suspension control systems and components, (i.e., active suspension, and stability control).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&amp; Steering – Wheel Alignment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pre-alignment inspection; measure vehicle ride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alignment angles (camber, caster, and toe)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&amp; Steering – Wheels and Tires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tire condition; identify tire wear patterns; check for correct tire size, application (load and speed ratings), and air pressure as listed on the tire information placard/label.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Rotate tires according to manufacturers’ recommendations including vehicles equipped with tire pressure monitoring systems (TPMS).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Dismount, inspect, and remount tire on wheel; balance wheel and tire assembly.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Dismount, inspect, and remount tire on wheel equipped with tire pressure monitoring system sensor.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tire and wheel assembly for air loss;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tire following vehicle manufacturer approved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indirect and direct tire pressure monitoring systems (TPMS); calibrate system; verify operation of instrument panel lamps.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steps required to remove and replace sensors in a tire pressure monitoring system (TPMS), including relearn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 – General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procedure for performing a road test to check brake system operation, including an anti-lock brake system (ABS).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wheel and torque lug nuts.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brake system components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 – Hydraulic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proper brake pedal height, travel, and free play (as applicable).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master cylinder for external leaks and proper operation.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brake lines, flexible hoses, and fittings for leaks, dents, kinks, rust, cracks, bulging, wear, and loose fittings/supports.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handle, store, and fill brake fluids to proper level; use proper fluid type per manufacturer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components of hydraulic brake warning light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Bleed and/or flush brake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brake fluid for contamination.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 – Drum 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clean, and inspect brake drum; measure brake drum diameter; determine serviceability.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Refinish brake drum and measure final drum diameter; compare with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clean, inspect, and/or replace brake shoes, springs, pins, clips, levers, adjusters/self-adjusters, other related brake hardware, and backing support plates; lubricate and reassemble.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wheel cylinders for leaks and proper operation; remove and replace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Pre-adjust brake shoes and parking brake; install brake drums or drum/hub assemblies and wheel bearings; make final checks and adjustments.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 – Disc 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clean caliper assembly; inspect for leaks and damage/wear;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caliper mounting and slides/pins for proper operation, wear, and damage;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and/or replace brake pads and retaining hardware;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 and reinstall caliper, brake pads, and related hardware; seat brake pads and inspect for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inspect rotor and mounting surface, measure rotor thickness, thickness variation, and lateral runout;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reinstall/replace rotor.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Refinish rotor on vehicle; measure final rotor thickness and compare with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Refinish rotor off vehicle; measure final rotor thickness and compare with specification.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Retract and re-adjust caliper piston on an integral parking brake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brake pad wear indicator;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importance of operating vehicle to burnish/break-in replacement brake pads according to manufacturers’ recommendation.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 – Power Assist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brake pedal travel with, and without, engine running to verify proper power booster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components of the brake power assist system (vacuum and hydraulic); check vacuum supply (manifold or auxiliary pump) to vacuum-type power booster.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 – Related Systems (i.e., Wheel Bearings, Parking Brakes, Electrical)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clean, inspect, repack, and install wheel bearings; replace seals; install hub and adjust bearings.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parking brake system components for wear, binding, and corrosion; clean, lubricate, adjust and/or replace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parking brake operation and parking brake indicator light system operation;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operation of brake stop light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wheel bearing and race.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replace wheel studs.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 – Electronic Brake, Traction Control, and Stability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traction control/vehicle stability control system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 of a regenerative braking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 – General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electrical/electronic series, parallel, and series-parallel circuits using principles of electricity (Ohm’s Law).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wiring diagrams to trace electrical/electronic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a digital multimeter (DMM) when measuring source voltage, voltage drop (including grounds), current flow, and resistance.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causes and effects from shorts, grounds, opens, and resistance problems in electrical/electronic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test light to check operation of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fused jumper wires to check operation of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key-off battery drain (parasitic draw).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fusible links, circuit breakers, and fuses;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and/or replace connectors, terminal ends, and wiring of electrical/electronic systems (including solder repair)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electrical/electronic system components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 – Battery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battery state-of-charge test;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Confirm proper battery capacity for vehicle application; perform battery capacity and load test;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restore electronic memory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battery; fill battery cells; check battery cables, connectors, clamps, and hold-downs.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slow/fast battery charge according to manufacturers’ recommendations.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Jump-start vehicle using jumper cables and a booster battery or an auxiliary power supply.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safety precautions for high voltage systems on electric, hybridelectric, and diesel vehicles.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electrical/electronic modules, security systems, radios, and other accessories that require reinitialization or code entry after reconnecting vehicle battery.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hybrid vehicle auxiliary (12v) battery service, repair, and test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 – Starting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starter current draw test;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starter circuit voltage drop tests;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starter relays and solenoids;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starter in a vehicle.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switches, connectors, and wires of starter control circuits;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an automatic idle-stop/start-stop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 – Charging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charging system output test;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adjust, and/or replace generator (alternator) drive belts; check pulleys and tensioners for wear; check pulley and belt alignment.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inspect, and/or replace generator (alternator).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charging circuit voltage drop tests;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 – Lighting, Instrument Cluster, Driver Information, and Body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interior and exterior lamps and sockets including headlights and auxiliary lights (fog lights/driving lights); replace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system voltage and safety precautions associated with highintensity discharge headlights.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Disable and enable supplemental restraint system (SRS); verify indicator lamp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reinstall door panel.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operation of keyless entry/remote-start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operation of instrument panel gauges and warning/indicator lights; reset maintenance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windshield wiper and washer operation; replace wiper blades.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Ventilation, &amp; Air Conditioning (HVAC) – General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heating, ventilation, and air conditioning (HVAC) components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Ventilation, &amp; Air Conditioning (HVAC) – Refrigeration System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replace A/C compressor drive belts, pulleys, and tensioners; visually inspect A/C components for signs of leaks;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hybrid vehicle A/C system electrical circuits and the service/safety precautions.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A/C condenser for airflow restrictions;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Ventilation, &amp; Air Conditioning (HVAC) – Heating, Ventilation, and Engine Cooling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engine cooling and heater systems hoses and pipes;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Heating, Ventilation, &amp; Air Conditioning (HVAC) – Operating Systems and Related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A/C-heater ducts, doors, hoses, cabin filters, and outlets;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source of A/C system odors.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 – General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engine absolute manifold pressure tests (vacuum/boost); document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cylinder power balance test; document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cylinder cranking and running compression tests; document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cylinder leakage test; document results.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engine operating temperature.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spark plugs; inspect secondary ignition components for wear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 – Computerized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Retrieve and record diagnostic trouble codes (DTC), OBD monitor status, and freeze frame data; clear codes when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use of the OBD monitors for repair verification.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 – Fuel, Air Induction, and Exhaust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fuel filter(s) where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service, or replace air filters, filter housings, and intake duct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integrity of the exhaust manifold, exhaust pipes, muffler(s), catalytic converter(s), resonator(s), tail pipe(s), and heat shields;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condition of exhaust system hangers, brackets, clamps, and heat shields;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and refill diesel exhaust fluid (DEF).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 – Emissions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test, and service positive crankcase ventilation (PCV) filter/breather, valve, tubes, orifices, and hoses; perform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Tasks – Shop and Personal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general shop safety rules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safe procedures for handling of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proper placement of floor jacks and jack stands.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proper procedures for safe lift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proper ventilation procedures for working within the lab/shop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marked safety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 and the types of fire extinguishers and other fire safety equipment; demonstrate knowledge of the procedures for using fire extinguishers and other fire safety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 and use of eye wash stations.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 of the posted evacuation routes.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the required use of safety glasses, ear protection, gloves, and shoes during lab/shop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wear appropriate clothing for lab/shop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 hair and jewelry for lab/shop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the safety aspects of supplemental restraint systems (SRS), electronic brake control systems, and hybrid vehicle high voltage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the safety aspects of high voltage circuits (such as high intensity discharge (HID) lamps, ignition systems, injection systems,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demonstrate knowledge of safety data sheets (SDS).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Tasks –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tools and their usage in automotive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standard and metric designation.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handling and use of appropriate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cleaning, storage, and maintenance of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precision measuring tools (i.e., micrometer, dialindicator, dial-caliper).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Tasks – Preparing Vehicle for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information needed and the service requested on a repair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vehicle service information, including all fluid types, refrigerant/oil type, vehicle service history, service precautions, and technical service bulletins.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purpose and demonstrate proper use of fender covers, mats.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the three C’s (concern, cause, and correction).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work order to include customer information, vehicle identifying information, customer concern, related service history, cause, and correction.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Tasks – Preparing Vehicle for Customer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vehicle is prepared to return to customer per company policy (floor mats, steering wheel cover,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 – Personal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daily on time; able to take directions and motivated to accomplish the task at hand.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Dresses appropriately and uses language and manners suitable for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appropriate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Meets and maintains employment eligibility criteria, such as drug/alcoholfree status, clean driving record,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honesty, integrity, and reliability.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 – Work Habits and Ethics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workplace policies/laws.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to the success of the team, assists others and requests help when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well with all customers and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Negotiates solutions to interpersonal and workplace conflicts.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ideas and initiative.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directions.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(written and verbal) effectively with customers and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workplace documents; writes clearly and concisely.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and resolves problems that arise in completing assigned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Organizes and implements a productive plan of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scientific, technical, engineering and mathematics principles and reasoning to accomplish assigned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addresses the needs of all customers, providing helpful, courteous, and knowledgeable service and advice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