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Mechatronics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famillarity with shop safety requirements and compliance with company safety practices and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Checking safety devices (covers, guards, limit switches, etc) are In place and functioning properly prior to operating machine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when PPE Is required and how to properly use 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Maintaining clean, neat and safe work area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and proper application of hazardous energy lockout/tag out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Familiar with SyteLlne time system operation and procedures for timekeeping.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professional employability skills that are expected in the workplace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Maintenance and Familiarization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Selecting the correct fastener.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selection and use of torque wrenches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Precislon Measuring tools: Micrometers, calipers, and indicators.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Key Skills and Abilities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Equipment Troubleshooting and Root Cause Analysis (RCA)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Demonstrated ability to write programs for controllers used In RoboUcs and Industrial Automation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communicate function of components used in a loop control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knowledge of applicable electrical and safety design standards, e.g. NEC and NFPA 79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technical competence in PLC programming and troubleshooting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technical competence In HMI programming and troubleshooting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technical competence ln the set up and operation of motors and drives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technical competence in DC/AC circuits as well as the associated equipment used for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technical competence in the use of AutoCAD and Soildworks Electrical drawing software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techn!cal understalng of 1/0 modules and troubleshooting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Mechanical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Identify, troubleshoot, analyze, and maintain the following systems: Cams, Gear drives, Gear boxes, Belt drives, Shaft drives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Pneumatics/Hydraulics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identify, troubleshoot, analyze, and maintain the following systems: Pump operation, Solenoid-operated valves, Manual valves, Flow control valves, Check valves, Air Driers, Air Motors, Pneumatic cylinders, Filters, regulators, and lubricators, Vacuum Pumps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Hydraulic and Pneumatic CircuHry and Symbols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Correctly interpret hydraulic control system schematics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Correctly interpret pneumatic control system schematics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Machine Lubrication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Lubricant types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Machine Lubrication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Lubrication systems (pumps, filters, breathers, controls)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Lubrication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Mechatronics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Computers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CAD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CAD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DC/AC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Automation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Motors and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Hydraulics/Pneumatics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PLC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Physics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Motor/Controls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Instrumentation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PLC Applications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Mechanisms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Robots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PLC Interfacing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Humanities/Fine Arts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Social/Behavioral Science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1.5K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