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Call Center Agent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