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Site Safety Manager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29-9011.00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Preparing Required Field Paperwork/Project Pre-Planning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Conducting field inspections; identifying hazards</w:t>
              <w:br/>
              <w:t>2. Making all appropriate entries in Site Safety Log Book;</w:t>
              <w:br/>
              <w:t>demonstrating knowledge of technical writing skills</w:t>
              <w:br/>
              <w:t>3. Reading and understanding Site Safety Plans</w:t>
              <w:br/>
              <w:t>4. Developing Site Safety Program</w:t>
              <w:br/>
              <w:t>5. Investigating accidents; completing accident reports</w:t>
              <w:br/>
              <w:t>6. Conducting Safety Orientation; providing information to</w:t>
              <w:br/>
              <w:t>construction site workers, demonstrating knowledge of</w:t>
              <w:br/>
              <w:t>presentation skills</w:t>
              <w:br/>
              <w:t>7. Preparing Safety Notifications for contractors,</w:t>
              <w:br/>
              <w:t>demonstrating knowledge of technical writing skills</w:t>
              <w:br/>
              <w:t>8. Conducting Safety Meetings, demonstrating knowledge of</w:t>
              <w:br/>
              <w:t>presentation skills; writing minutes of meetings</w:t>
              <w:br/>
              <w:t>9. Conducting Toolbox Meetings, demonstrating knowledge</w:t>
              <w:br/>
              <w:t>of presentation skills; writing minutes of meetings</w:t>
              <w:br/>
              <w:t>10.Evaluating Hazard Communication program; collecting</w:t>
              <w:br/>
              <w:t>Material Safety Data Sheets</w:t>
              <w:br/>
              <w:t>11.Knowing and understanding personal protective equipment</w:t>
              <w:br/>
              <w:t>requirements</w:t>
              <w:br/>
              <w:t>12.Conducting Project Pre-Planning Meetings; developing</w:t>
              <w:br/>
              <w:t>agenda and presenting information to construction site</w:t>
              <w:br/>
              <w:t>workers on the following topics:</w:t>
              <w:br/>
              <w:t>a. excavations</w:t>
              <w:br/>
              <w:t>b. foundations</w:t>
              <w:br/>
              <w:t>c. concrete</w:t>
              <w:br/>
              <w:t>d. steel         e. HVAC</w:t>
              <w:br/>
              <w:t>f. Carpentry</w:t>
              <w:br/>
              <w:t>g. Elevators</w:t>
              <w:br/>
              <w:t>h. Cranes</w:t>
              <w:br/>
              <w:t>i. Façade</w:t>
              <w:br/>
              <w:t>j. curtain wall</w:t>
              <w:br/>
              <w:t>k. masonry</w:t>
              <w:br/>
              <w:t>l. caulking/waterproofing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Ensuring Safety in Excavation/Foundation Operations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Conducting field inspections; identifying hazards</w:t>
              <w:br/>
              <w:t>2. Knowing, understanding, and enforcing safety</w:t>
              <w:br/>
              <w:t>requirements contained in local building code</w:t>
              <w:br/>
              <w:t>3. Understanding and enforcing personal protective</w:t>
              <w:br/>
              <w:t>equipment requirements</w:t>
              <w:br/>
              <w:t>4. Understanding and enforcing safety requirements with</w:t>
              <w:br/>
              <w:t>regard to:</w:t>
              <w:br/>
              <w:t>a. sheeting/shoring/bracing</w:t>
              <w:br/>
              <w:t>b. excavation protection</w:t>
              <w:br/>
              <w:t>c. form work</w:t>
              <w:br/>
              <w:t>d. scaffolding for forms</w:t>
              <w:br/>
              <w:t>e. concrete</w:t>
              <w:br/>
              <w:t>f. heavy equipment/motor vehicles</w:t>
              <w:br/>
              <w:t>g. crane safety</w:t>
              <w:br/>
              <w:t>h. material handling/rigging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Ensuring Safety in Construction of Superstructures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Concrete Hazard Identification (1,000 hours)</w:t>
              <w:br/>
              <w:t>a. Knowing, understanding, and enforcing safety</w:t>
              <w:br/>
              <w:t>requirements contained in local building code with</w:t>
              <w:br/>
              <w:t>respect to:</w:t>
              <w:br/>
              <w:t>i. netting/perimeter protection</w:t>
              <w:br/>
              <w:t>ii. fire protection</w:t>
              <w:br/>
              <w:t>iii. storage of material</w:t>
              <w:br/>
              <w:t>iv. cranes (including collecting, reviewing, and filing</w:t>
              <w:br/>
              <w:t>permits and design drawings)</w:t>
              <w:br/>
              <w:t>v. re-shores           vi. egress</w:t>
              <w:br/>
              <w:t>vii. fall protection</w:t>
              <w:br/>
              <w:t>b. Knowing, understanding, and enforcing OSHA</w:t>
              <w:br/>
              <w:t>requirements with respect to:</w:t>
              <w:br/>
              <w:t>i. personal protective equipment</w:t>
              <w:br/>
              <w:t>ii. perimeter protection</w:t>
              <w:br/>
              <w:t>iii. fire protection</w:t>
              <w:br/>
              <w:t>iv. storage of material</w:t>
              <w:br/>
              <w:t>v. crane safety</w:t>
              <w:br/>
              <w:t>vi. egress</w:t>
              <w:br/>
              <w:t>vii. fall protection (Subpart M)</w:t>
              <w:br/>
              <w:t>2. Steel Erection Hazard Identification (1,000 hours)</w:t>
              <w:br/>
              <w:t>a. Knowing, understanding, and enforcing safety</w:t>
              <w:br/>
              <w:t>requirements contained in local building code with</w:t>
              <w:br/>
              <w:t>respect to:</w:t>
              <w:br/>
              <w:t>i. netting/perimeter protection</w:t>
              <w:br/>
              <w:t>ii. fire protection</w:t>
              <w:br/>
              <w:t>iii. storage of material</w:t>
              <w:br/>
              <w:t>iv. cranes (including collecting, reviewing, and filing</w:t>
              <w:br/>
              <w:t>permits and design drawings)</w:t>
              <w:br/>
              <w:t>v. re-shores</w:t>
              <w:br/>
              <w:t>vi. egress</w:t>
              <w:br/>
              <w:t>vii. fall protection</w:t>
              <w:br/>
              <w:t>b. Knowing, understanding, and enforcing OSHA</w:t>
              <w:br/>
              <w:t>requirements with respect to:</w:t>
              <w:br/>
              <w:t>i. personal protective equipment</w:t>
              <w:br/>
              <w:t>ii. perimeter protection</w:t>
              <w:br/>
              <w:t>iii. fire protection</w:t>
              <w:br/>
              <w:t>iv. storage of material</w:t>
              <w:br/>
              <w:t>v. crane safety</w:t>
              <w:br/>
              <w:t>vi. egress</w:t>
              <w:br/>
              <w:t>vii. fall protection (Subpart M)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Ensuring Safety During Façade Work/Enclosure of Building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1. Curtain Wall            a. Knowing, understanding, and enforcing safety</w:t>
              <w:br/>
              <w:t>requirements contained in local building code</w:t>
              <w:br/>
              <w:t>b. Hoisting/rigging</w:t>
              <w:br/>
              <w:t>c. Perimeter protection</w:t>
              <w:br/>
              <w:t>d. Personal protective equipment requirements</w:t>
              <w:br/>
              <w:t>2. Masonry</w:t>
              <w:br/>
              <w:t>a. Knowing, understanding, and enforcing safety</w:t>
              <w:br/>
              <w:t>requirements contained in local building code</w:t>
              <w:br/>
              <w:t>b. Multi-point suspension scaffolds</w:t>
              <w:br/>
              <w:t>c. Frame scaffolds</w:t>
              <w:br/>
              <w:t>d. Fall protection</w:t>
              <w:br/>
              <w:t>e. Material handling/washdown materials</w:t>
              <w:br/>
              <w:t>f. Personal protective equipment requirements</w:t>
              <w:br/>
              <w:t>3. Caulking/Façade Repair</w:t>
              <w:br/>
              <w:t>a. Knowing, understanding, and enforcing safety</w:t>
              <w:br/>
              <w:t>requirements contained in local building code</w:t>
              <w:br/>
              <w:t>b. Personal protective equipment requirements</w:t>
              <w:br/>
              <w:t>c. Suspension scaffolds</w:t>
              <w:br/>
              <w:t>d. Fall protection/personal fall arrest systems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Site Safety Manager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29-9011.00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and Health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OSHA 30-hour Construction Outreach course (1926)</w:t>
              <w:br/>
              <w:t>2. 40-hour Hazwoper Training course</w:t>
              <w:br/>
              <w:t>3. Confined space training</w:t>
              <w:br/>
              <w:t>4. OSHA Disaster Site Worker course (OTI #7600)</w:t>
              <w:br/>
              <w:t>5. Fall protection</w:t>
              <w:br/>
              <w:t>6. Safety requirements contained in local building code</w:t>
              <w:br/>
              <w:t>7. Suspended scaffold class</w:t>
              <w:br/>
              <w:t>8. Ladder safety (stationary and portable)</w:t>
              <w:br/>
              <w:t>9. First aid – minimum 6.5 hours every 3 years (may include</w:t>
              <w:br/>
              <w:t>CPR hours)</w:t>
              <w:br/>
              <w:t>10.CPR (yearly renewal)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Hazardous Materials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Successfully complete a course approved by the New York</w:t>
              <w:br/>
              <w:t>State Department of Health for “Asbestos Handler;” no</w:t>
              <w:br/>
              <w:t>certificate required. However, employers are advised that</w:t>
              <w:br/>
              <w:t>they must be in compliance with New York State</w:t>
              <w:br/>
              <w:t>Department of Labor Industrial Code Rule 56 at all times.</w:t>
              <w:br/>
              <w:t>2. Successfully complete, on a yearly basis, a course</w:t>
              <w:br/>
              <w:t>approved by the New York State Department of Health for</w:t>
              <w:br/>
              <w:t>“Asbestos Handler Refresher;” no certificate required.</w:t>
              <w:br/>
              <w:t>3. Lead abatement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Basic blueprint, plan and specification reading</w:t>
              <w:br/>
              <w:t>2. Site safety plans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Mathematics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Basic arithmetic</w:t>
              <w:br/>
              <w:t>2. Applying math formulas (trade applications)</w:t>
              <w:br/>
              <w:t>3. Basic trade measurements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Theory and Practice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Recordkeeping</w:t>
              <w:br/>
              <w:t>2. Safety audit procedures</w:t>
              <w:br/>
              <w:t>3. Toolbox safety talks (how to hold and record)</w:t>
              <w:br/>
              <w:t>4. Plans and permits (city, state, and federal)</w:t>
              <w:br/>
              <w:t>5. Construction history in local area (if available)</w:t>
              <w:br/>
              <w:t>6. Computer training (word processing, spreadsheets,</w:t>
              <w:br/>
              <w:t>presentation software)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Interpersonal Workplace Skills</w:t>
            </w:r>
          </w:p>
          <w:p w14:paraId="7CDED758" w14:textId="77777777" w:rsidR="001326B3" w:rsidRDefault="001326B3" w:rsidP="009E21F2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14:paraId="4FECE2C8" w14:textId="77777777" w:rsidR="009E21F2" w:rsidRDefault="006E2944" w:rsidP="009E21F2">
            <w:pPr>
              <w:rPr>
                <w:rFonts w:ascii="Arial" w:hAnsi="Arial" w:cs="Arial"/>
                <w:color w:val="415262"/>
                <w:sz w:val="22"/>
                <w:szCs w:val="22"/>
                <w:lang w:val="en-US"/>
              </w:rPr>
            </w:pPr>
            <w:r w:rsidRPr="00A23C38">
              <w:rPr>
                <w:rFonts w:ascii="Arial" w:hAnsi="Arial" w:cs="Arial"/>
                <w:noProof/>
                <w:color w:val="415262"/>
                <w:sz w:val="22"/>
                <w:szCs w:val="22"/>
                <w:lang w:val="en-US"/>
              </w:rPr>
              <w:t>1. Sexual Harassment Prevention Training – must comply</w:t>
              <w:br/>
              <w:t>with section 201-g of the Labor Law</w:t>
              <w:br/>
              <w:t>2. Workplace stress and anger management</w:t>
              <w:br/>
              <w:t>3. Oral and written communication skills</w:t>
              <w:br/>
              <w:t>4. Industrial and labor relations (20 hours)</w:t>
              <w:br/>
              <w:t>5. History and background (6 hours, 1st year)</w:t>
              <w:br/>
              <w:t>6. Current laws and practices (14 hours, 2nd year)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