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Developer/Cyber Security/AI (1129CB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information technology projects or system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direct software system testing or validation procedures, programming, or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functioning of equipment to ensure system operates in conformance with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to determine, recommend, and plan installation of a new system or modification of an existing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user needs and software requirements to determine feasibility of design within time and cost constraints.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evaluate information on factors such as reporting formats required, costs, or security needs to determine hardware configuration.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develop and modify software systems, using scientific analysis and mathematical models to predict and measure outcomes and consequences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existing software to correct errors, adapt it to new hardware, or upgrade interfaces and improve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assign work to programmers, designers, technologists, technicians, or other engineering or scientific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the work of programmers, technologists and technicians and other engineering and scientific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mathematical principles or statistical approaches to solve problems in scientific or applied fields.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develop and modify software systems, using scientific analysis and mathematical models to predict and measure outcomes and consequences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database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Store, retrieve, and manipulate data for analysis of system capabilities and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assign work to programmers, designers, technologists, technicians, or other engineering or scientific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systems analysts, engineers, programmers and others to design systems and to obtain information on project limitations and capabilities, performance requirements and interfaces.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data processing or project managers to obtain information on limitations or capabilities for data processing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project information to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or correspondence concerning project specifications, activities, or status.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software or hardware installation.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installation of software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software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develop and modify software systems, using scientific analysis and mathematical models to predict and measure outcomes and consequences of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performance metrics or standards related to information technology.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system performance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testing routines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direct software system testing or validation procedures, programming, or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technical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Specify power supply requirements and configuration.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information technology project resource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Specify power supply requirements and configuration.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data for analysis.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Store, retrieve, and manipulate data for analysis of system capabilities and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purchase of equipment to control dust, temperature, or humidity in area of system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customers or other departments on project status, proposals, or technical issues, such as software system design or maintenance.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users to use new or modified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