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LINE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WSATC-1807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Poles, Arms, and guys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Dig pole holes in ordinary soil, rock, hard pan, swamp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 poles with proper regard to property lines, sidewalks, ditches,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 and unload poles on trailers, trucks, or cars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Roof and frame poles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poles with derrick and with pikes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Face, straighten and line in poles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Place 'heel and toe' on self-supporting poles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Fill and tamp around pole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Stub a decayed pole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Move a pole by trenching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 poles for decay, using test bar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Replace poles by digging new hole beside old pole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Replace poles by pulling old butt and reaming hole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proper arm for job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single arm and buck arm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double arm with space bolts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alley arm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pins and deadend bolts in arm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up guy wire body and tails using clamps and also by serving wire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all types of anchors-legs, expanding cone, swamp,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all types of guy-sidewalk, span, arm, anchor,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Methods of proper rigging.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1.6K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Conductors, switches, protective devices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Stringing of conductors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Bare copper and aluminum, W.P. copper and aluminum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Splicing conductors, copper and aluminum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Dying in conductors, copper and aluminum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Making conductor to conductor taps, copper and aluminum and combinations of both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common types of insulators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Trimming trees to clear wires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Remove conductors being replaced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single pole disconnecting switches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gang-operated switches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line fuses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pole-mounted oil switches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capacitor banks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lightning arrestors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operate line reclosers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operate line sectionalizing apparatus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1.7K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Transformers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cutouts and proper fuses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connect a single-phase transformer for 120-volt two-wire load and 120/240-volt three-wire load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connect an additional transformer to secondary bus fed by other transformers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connect three transformers-wye-delta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connect two transformers-wye-delta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transformer bank to supply 240-volt three-phase and 120/240-volt single-phase service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transformer bank to supply combination 208-volt three-phase and 120/208-volt single-phase service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additional transformers to feed a three-phase bus feed from another source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Relation and phasing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instruction, voltmeters, ammeters, phase sequence indicators,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current and potential transformers for metering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and operate voltage regulating apparatus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 work experience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Circuitry of underground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System maps and circuit diagrams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Underground job layout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Subsurface structures and trenches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Cable and equipment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Operations and maintenance of underground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Service drops and meters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Safety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Substation Orientation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Miscellaneous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4.1K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LINE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WSATC-1807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Supervised field trips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Sponsor approved training seminars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Requests for training seminars must be submitted in writing to the committee 30 days prior to the scheduled date of the training seminars. Training Seminars must be preapproved by the committee.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Sponsor approved online or distance learning courses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Requests for online or distance learning courses must be submitted in writing to the committee 30 days prior to the scheduled date of the online or distance learning courses. Online or distance learning courses must be preapproved by the committee.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State Community/Technical college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Seattle Community College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Camp Rilea, Northwest Line Constructors Apprenticeship Electrical Course; and any other training or facilities as approved by the Committee.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