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Classify, record, and summarize numerical and financial data to compile and keep financial records, using journals and ledgers or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personal bookkeeping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trial balances of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computers programmed with accounting software to record, store, and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payroll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figures, postings, and documents for correct entry, mathematical accuracy, and proper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order forms with invoices, and record the necessary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computer printouts to manually maintained journals to determine if they match.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budget data and documents, based on estimated revenues and expenses and previous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statistical, financial, accounting, or auditing reports and tables pertaining to such matters as cash receipts, expenditures, accounts payable and receivable, and profits and losses.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cash for deposit or disbursement.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financial calculations, such as amounts due, interest charges, balances, discounts, equity, and principal.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deductions for income and social security taxes.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prepare checks for utilities, taxes, and other payments.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prepare, and issue bills, invoices, account statements, and other financial statements according to established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federal, state, and company policies, procedures,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record, and bank cash, checks, and vouchers.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office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10-key calculators, typewriters, and copy machines to perform calculations and produce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Reconcile records of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or note and report discrepancies found in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records of bank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financial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status of loans and accounts to ensure that payments are up to date.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documents according to company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filing, answering telephones, and handling routine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File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filing, answering telephones, and handling routine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computerized financial information to answer general questions as well as those related to specific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data among multiple digital or analog formats.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details from separate journals to general ledgers or data processing sheets.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submit tax forms and returns, workers' compensation forms, pension contribution forms, and other government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purchase orders and expense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costs of materials, overhead, and other expenses, based on estimates, quotations and price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Financial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 of Financial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Accounting Software Appl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Payroll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Software Appl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