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and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time necessary to complete the apprenticeship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drawings,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 including a certified CPR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