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pumps or compressors.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Tend pumps, compressors, or generators to provide power for tools, machinery, or equipment or to heat or move materials, such as asphalt.; Tend machines that pump concrete, grout, cement, sand, plaster, or stucco through spray guns for application to ceilings or walls.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 or facilities.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Lubricate, clean, or repair machinery, equipment, or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construction tools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Lubricate, clean, or repair machinery, equipment, or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Signal equipment operators to indicate proper equipment positioning.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Signal equipment operators to facilitate alignment, movement, or adjustment of machinery, equipment, or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green structural components, equipment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construction laborer duties at green building sites, such as renewable energy plants or wind turbine installations.; Perform site activities required of green certified construction practices, such as implementing waste management procedures, identifying materials for reuse, or installing erosion or sedimentation control mechanisms.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vehicle traffic.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traffic passing near, in, or around work zones.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specifications to determine work requirements.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plans, instructions, or specifications to determine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air quality at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or maintain air monitoring or other sampling devices in confined or hazardous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prepare construction sites to eliminate possible hazards.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Compact materials to create level bases.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ditches or trenches, backfill excavations, or compact and level earth to grade specifications, using picks, shovels, pneumatic tampers, or rakes.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ditches or trenches, backfill excavations, or compact and level earth to grade specifications, using picks, shovels, pneumatic tampers, or rakes.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reference points on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mark, or record openings or distances to layout areas where construction work will be performed.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work site dimensions.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mark, or record openings or distances to layout areas where construction work will be performed.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or dismantle scaffolding, shoring, braces, traffic barricades, ramps, or other temporary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Dismantle equipment or temporary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or dismantle scaffolding, shoring, braces, traffic barricades, ramps, or other temporary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or unload materials used in construction or extraction.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Load, unload, or identify building materials, machinery, or tools, distributing them to the appropriate locations, according to project plans or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construction or extraction materials to locations where they are needed.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Load, unload, or identify building materials, machinery, or tools, distributing them to the appropriate locations, according to project plans or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skilled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assistance to craft workers, such as carpenters, plasterers, or masons.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sealants or other protective coatings.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Spray materials, such as water, sand, steam, vinyl, paint, or stucco, through hoses to clean, coat, or seal surfaces.; Apply caulking compounds by hand or caulking guns to protect against entry of water or 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surfaces in preparation for work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Mop, brush, or spread paints, cleaning solutions, or other compounds over surfaces to clean them or to provide protection.; Spray materials, such as water, sand, steam, vinyl, paint, or stucco, through hoses to clean, coat, or seal surfaces.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worn, damaged or outdated materials from work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Raze buildings or salvage useful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construction forms or molds.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dismantle forms for pouring concrete, using saws, hammers, nails, or bolts.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masonry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Place, consolidate, or protect case-in-place concrete or masonry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 structures or surfaces near work areas to avoid damage.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Place, consolidate, or protect case-in-place concrete or masonry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substances or compounds needed for work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Mix, pour, or spread concrete, using portable cement mixers.; Mix ingredients to create compounds for covering or cleaning surfaces.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Break up rock, asphalt, or concrete.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jackhammers or drills to break up concrete or pavement.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Pour materials into or on designated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Mix, pour, or spread concrete, using portable cement mixers.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Spread concrete or other aggregate mixtures.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Mix, pour, or spread concrete, using portable cement mixers.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